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65" w:type="dxa"/>
        <w:tblInd w:w="93" w:type="dxa"/>
        <w:tblLayout w:type="fixed"/>
        <w:tblCellMar>
          <w:top w:w="0" w:type="dxa"/>
          <w:left w:w="108" w:type="dxa"/>
          <w:bottom w:w="0" w:type="dxa"/>
          <w:right w:w="108" w:type="dxa"/>
        </w:tblCellMar>
      </w:tblPr>
      <w:tblGrid>
        <w:gridCol w:w="426"/>
        <w:gridCol w:w="1020"/>
        <w:gridCol w:w="8719"/>
      </w:tblGrid>
      <w:tr>
        <w:tblPrEx>
          <w:tblCellMar>
            <w:top w:w="0" w:type="dxa"/>
            <w:left w:w="108" w:type="dxa"/>
            <w:bottom w:w="0" w:type="dxa"/>
            <w:right w:w="108" w:type="dxa"/>
          </w:tblCellMar>
        </w:tblPrEx>
        <w:trPr>
          <w:trHeight w:val="57" w:hRule="atLeast"/>
        </w:trPr>
        <w:tc>
          <w:tcPr>
            <w:tcW w:w="10165"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60" w:lineRule="auto"/>
              <w:jc w:val="center"/>
              <w:rPr>
                <w:rFonts w:hint="eastAsia" w:asciiTheme="majorEastAsia" w:hAnsiTheme="majorEastAsia" w:eastAsiaTheme="majorEastAsia" w:cstheme="majorEastAsia"/>
                <w:b/>
                <w:bCs/>
                <w:color w:val="000000"/>
                <w:kern w:val="0"/>
                <w:sz w:val="21"/>
                <w:szCs w:val="21"/>
              </w:rPr>
            </w:pPr>
            <w:r>
              <w:rPr>
                <w:rFonts w:hint="eastAsia" w:ascii="宋体" w:hAnsi="宋体" w:cs="宋体"/>
                <w:b/>
                <w:bCs/>
                <w:sz w:val="30"/>
                <w:szCs w:val="30"/>
              </w:rPr>
              <w:t>自动内镜清洗消毒设备技术参数</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auto"/>
              <w:jc w:val="left"/>
              <w:textAlignment w:val="center"/>
              <w:rPr>
                <w:rStyle w:val="9"/>
                <w:rFonts w:hint="eastAsia" w:asciiTheme="majorEastAsia" w:hAnsiTheme="majorEastAsia" w:eastAsiaTheme="majorEastAsia" w:cstheme="majorEastAsia"/>
                <w:sz w:val="21"/>
                <w:szCs w:val="21"/>
                <w:lang w:eastAsia="zh-CN"/>
              </w:rPr>
            </w:pPr>
            <w:r>
              <w:rPr>
                <w:rStyle w:val="9"/>
                <w:rFonts w:hint="eastAsia" w:asciiTheme="majorEastAsia" w:hAnsiTheme="majorEastAsia" w:eastAsiaTheme="majorEastAsia" w:cstheme="majorEastAsia"/>
                <w:sz w:val="21"/>
                <w:szCs w:val="21"/>
                <w:lang w:eastAsia="zh-CN"/>
              </w:rPr>
              <w:t>一</w:t>
            </w:r>
          </w:p>
        </w:tc>
        <w:tc>
          <w:tcPr>
            <w:tcW w:w="973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val="0"/>
              <w:snapToGrid w:val="0"/>
              <w:spacing w:line="300" w:lineRule="auto"/>
              <w:rPr>
                <w:rStyle w:val="9"/>
                <w:rFonts w:hint="eastAsia" w:asciiTheme="majorEastAsia" w:hAnsiTheme="majorEastAsia" w:eastAsiaTheme="majorEastAsia" w:cstheme="majorEastAsia"/>
                <w:sz w:val="21"/>
                <w:szCs w:val="21"/>
              </w:rPr>
            </w:pPr>
            <w:r>
              <w:rPr>
                <w:rFonts w:hint="eastAsia" w:ascii="宋体" w:hAnsi="宋体" w:cs="Arial"/>
                <w:b/>
                <w:sz w:val="21"/>
                <w:szCs w:val="21"/>
              </w:rPr>
              <w:t>清洗槽、干燥台相关参数</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9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Style w:val="8"/>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val="0"/>
                <w:sz w:val="21"/>
                <w:szCs w:val="21"/>
              </w:rPr>
              <w:t>1.</w:t>
            </w:r>
            <w:r>
              <w:rPr>
                <w:rFonts w:hint="eastAsia" w:ascii="宋体" w:hAnsi="宋体" w:cs="宋体"/>
                <w:b/>
                <w:bCs w:val="0"/>
                <w:sz w:val="21"/>
                <w:szCs w:val="21"/>
              </w:rPr>
              <w:t>清洗槽</w:t>
            </w:r>
            <w:r>
              <w:rPr>
                <w:rFonts w:hint="eastAsia" w:asciiTheme="majorEastAsia" w:hAnsiTheme="majorEastAsia" w:eastAsiaTheme="majorEastAsia" w:cstheme="majorEastAsia"/>
                <w:b/>
                <w:bCs w:val="0"/>
                <w:spacing w:val="20"/>
                <w:sz w:val="21"/>
                <w:szCs w:val="21"/>
              </w:rPr>
              <w:t>：</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1.1</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清洗槽槽体采用进口ABS高分子复合材料分段吸塑成型。槽体表面光亮平滑、坚固耐磨、耐酸碱、不易氧化、易清洗、细菌附着率低、使用寿命长，既美观又能保护内镜。提供材质的检测报告佐证。</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1.2</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numPr>
                <w:ilvl w:val="0"/>
                <w:numId w:val="0"/>
              </w:numPr>
              <w:adjustRightInd w:val="0"/>
              <w:snapToGrid w:val="0"/>
              <w:spacing w:line="360" w:lineRule="auto"/>
              <w:ind w:leftChars="0"/>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台面采用内倾斜式防泛水设计，避免流水污染柜门或室内地面</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1.3</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numPr>
                <w:ilvl w:val="0"/>
                <w:numId w:val="0"/>
              </w:numPr>
              <w:adjustRightInd w:val="0"/>
              <w:snapToGrid w:val="0"/>
              <w:spacing w:line="360" w:lineRule="auto"/>
              <w:ind w:leftChars="0"/>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台面离地高度≥880mm，台面前端采用大弧形设计，支撑位合理舒适，符合人体工程学设计</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1.4</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numPr>
                <w:ilvl w:val="0"/>
                <w:numId w:val="0"/>
              </w:numPr>
              <w:adjustRightInd w:val="0"/>
              <w:snapToGrid w:val="0"/>
              <w:spacing w:line="360" w:lineRule="auto"/>
              <w:ind w:leftChars="0"/>
              <w:jc w:val="left"/>
              <w:rPr>
                <w:rStyle w:val="8"/>
                <w:rFonts w:hint="eastAsia" w:asciiTheme="majorEastAsia" w:hAnsiTheme="majorEastAsia" w:eastAsiaTheme="minorEastAsia" w:cstheme="majorEastAsia"/>
                <w:sz w:val="21"/>
                <w:szCs w:val="21"/>
                <w:lang w:val="en-US" w:eastAsia="zh-CN"/>
              </w:rPr>
            </w:pPr>
            <w:r>
              <w:rPr>
                <w:rFonts w:hint="eastAsia" w:ascii="宋体" w:hAnsi="宋体" w:cs="宋体"/>
                <w:sz w:val="21"/>
                <w:szCs w:val="21"/>
              </w:rPr>
              <w:t>单方槽外尺寸≤长600mm×宽660mm。</w:t>
            </w:r>
            <w:r>
              <w:rPr>
                <w:rFonts w:hint="eastAsia" w:ascii="宋体" w:hAnsi="宋体" w:cs="宋体"/>
                <w:sz w:val="21"/>
                <w:szCs w:val="21"/>
                <w:lang w:val="en-US" w:eastAsia="zh-CN"/>
              </w:rPr>
              <w:t>(据现场尺寸）</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b/>
                <w:bCs/>
                <w:kern w:val="0"/>
                <w:sz w:val="21"/>
                <w:szCs w:val="21"/>
              </w:rPr>
            </w:pPr>
          </w:p>
        </w:tc>
        <w:tc>
          <w:tcPr>
            <w:tcW w:w="9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val="0"/>
                <w:sz w:val="21"/>
                <w:szCs w:val="21"/>
              </w:rPr>
              <w:t>2.</w:t>
            </w:r>
            <w:r>
              <w:rPr>
                <w:rFonts w:hint="eastAsia" w:ascii="宋体" w:hAnsi="宋体" w:cs="宋体"/>
                <w:b/>
                <w:bCs w:val="0"/>
                <w:sz w:val="21"/>
                <w:szCs w:val="21"/>
              </w:rPr>
              <w:t>干燥台</w:t>
            </w:r>
            <w:r>
              <w:rPr>
                <w:rFonts w:hint="eastAsia" w:asciiTheme="majorEastAsia" w:hAnsiTheme="majorEastAsia" w:eastAsiaTheme="majorEastAsia" w:cstheme="majorEastAsia"/>
                <w:b/>
                <w:bCs w:val="0"/>
                <w:spacing w:val="20"/>
                <w:sz w:val="21"/>
                <w:szCs w:val="21"/>
              </w:rPr>
              <w:t>：</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2.1</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干燥台采用进口ABS高分子复合材料分段吸塑成型。槽体表面光亮平滑、耐磨、耐酸碱、不易氧化、易清洗、细菌附着率低、使用寿命长，既美观又能保护内镜。</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2.2</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numPr>
                <w:ilvl w:val="0"/>
                <w:numId w:val="0"/>
              </w:numPr>
              <w:adjustRightInd w:val="0"/>
              <w:snapToGrid w:val="0"/>
              <w:spacing w:line="360" w:lineRule="auto"/>
              <w:ind w:leftChars="0"/>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长度尺寸≤1700mm，宽度≤660 mm</w:t>
            </w:r>
            <w:r>
              <w:rPr>
                <w:rFonts w:hint="eastAsia" w:ascii="宋体" w:hAnsi="宋体" w:cs="宋体"/>
                <w:sz w:val="21"/>
                <w:szCs w:val="21"/>
                <w:lang w:eastAsia="zh-CN"/>
              </w:rPr>
              <w:t>。</w:t>
            </w:r>
            <w:r>
              <w:rPr>
                <w:rFonts w:hint="eastAsia" w:ascii="宋体" w:hAnsi="宋体" w:cs="宋体"/>
                <w:sz w:val="21"/>
                <w:szCs w:val="21"/>
                <w:lang w:val="en-US" w:eastAsia="zh-CN"/>
              </w:rPr>
              <w:t>(据现场尺寸）</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2.3</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干燥台配置空气过滤减压装置，压力显示装置，显示精度为≤0.02MPa，空气过滤器能过滤直径≥0.</w:t>
            </w:r>
            <w:r>
              <w:rPr>
                <w:rFonts w:ascii="宋体" w:hAnsi="宋体" w:cs="宋体"/>
                <w:sz w:val="21"/>
                <w:szCs w:val="21"/>
              </w:rPr>
              <w:t>3</w:t>
            </w:r>
            <w:r>
              <w:rPr>
                <w:rFonts w:hint="eastAsia" w:ascii="宋体" w:hAnsi="宋体" w:cs="宋体"/>
                <w:sz w:val="21"/>
                <w:szCs w:val="21"/>
              </w:rPr>
              <w:t>μm的微粒。提供注册检验报告佐证。</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9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Style w:val="8"/>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val="0"/>
                <w:sz w:val="21"/>
                <w:szCs w:val="21"/>
              </w:rPr>
              <w:t>3.</w:t>
            </w:r>
            <w:r>
              <w:rPr>
                <w:rFonts w:hint="eastAsia" w:ascii="宋体" w:hAnsi="宋体" w:cs="宋体"/>
                <w:b/>
                <w:bCs w:val="0"/>
                <w:sz w:val="21"/>
                <w:szCs w:val="21"/>
              </w:rPr>
              <w:t>功能背板及柜体</w:t>
            </w:r>
            <w:r>
              <w:rPr>
                <w:rFonts w:hint="eastAsia" w:asciiTheme="majorEastAsia" w:hAnsiTheme="majorEastAsia" w:eastAsiaTheme="majorEastAsia" w:cstheme="majorEastAsia"/>
                <w:b/>
                <w:bCs w:val="0"/>
                <w:spacing w:val="20"/>
                <w:sz w:val="21"/>
                <w:szCs w:val="21"/>
              </w:rPr>
              <w:t>：</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3.1</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背板采用进口ABS高分子复合材料分段吸塑成型。背板表面光亮平滑、耐磨、耐酸碱、不易氧化、易清洗、细菌附着率低、使用寿命长。</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3.2</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支架选用全优质SUS304不锈钢材质，厚度≥1.2mm，耐潮湿，不变形。</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3.3</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柜体采用分段式柜体，且配有脚轮，柜体底部离地高度≥50mm，方便卫生清理与搬迁，同时也保证操作人员操作过程中的舒适度。</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3.4</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柜门采用铝合金和特殊晶钢玻璃制成，环保、防潮、防水、耐酸碱。</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3.5</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adjustRightInd w:val="0"/>
              <w:snapToGrid w:val="0"/>
              <w:spacing w:line="360" w:lineRule="auto"/>
              <w:ind w:firstLine="0" w:firstLineChars="0"/>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柜体底板采用PVC材质，避免出现膨胀或生锈的情况。</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lang w:eastAsia="zh-CN"/>
              </w:rPr>
            </w:pPr>
          </w:p>
        </w:tc>
        <w:tc>
          <w:tcPr>
            <w:tcW w:w="9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Style w:val="8"/>
                <w:rFonts w:hint="eastAsia" w:asciiTheme="majorEastAsia" w:hAnsiTheme="majorEastAsia" w:eastAsiaTheme="majorEastAsia" w:cstheme="majorEastAsia"/>
                <w:sz w:val="21"/>
                <w:szCs w:val="21"/>
              </w:rPr>
            </w:pPr>
            <w:r>
              <w:rPr>
                <w:rFonts w:hint="eastAsia" w:ascii="宋体" w:hAnsi="宋体" w:cs="宋体"/>
                <w:b/>
                <w:bCs/>
                <w:sz w:val="21"/>
                <w:szCs w:val="21"/>
                <w:lang w:val="en-US" w:eastAsia="zh-CN"/>
              </w:rPr>
              <w:t>4.</w:t>
            </w:r>
            <w:r>
              <w:rPr>
                <w:rFonts w:hint="eastAsia" w:ascii="宋体" w:hAnsi="宋体" w:cs="宋体"/>
                <w:b/>
                <w:bCs/>
                <w:sz w:val="21"/>
                <w:szCs w:val="21"/>
              </w:rPr>
              <w:t>高压气泵</w:t>
            </w:r>
            <w:r>
              <w:rPr>
                <w:rFonts w:hint="eastAsia" w:asciiTheme="majorEastAsia" w:hAnsiTheme="majorEastAsia" w:eastAsiaTheme="majorEastAsia" w:cstheme="majorEastAsia"/>
                <w:b/>
                <w:bCs/>
                <w:spacing w:val="20"/>
                <w:sz w:val="21"/>
                <w:szCs w:val="21"/>
              </w:rPr>
              <w:t>：</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rPr>
            </w:pPr>
            <w:r>
              <w:rPr>
                <w:rFonts w:hint="eastAsia" w:ascii="宋体" w:hAnsi="宋体" w:cs="宋体"/>
                <w:sz w:val="21"/>
                <w:szCs w:val="21"/>
              </w:rPr>
              <w:t>工作方式：采用静音</w:t>
            </w:r>
            <w:r>
              <w:rPr>
                <w:rFonts w:hint="eastAsia" w:ascii="宋体" w:hAnsi="宋体" w:cs="宋体"/>
                <w:sz w:val="21"/>
                <w:szCs w:val="21"/>
                <w:lang w:eastAsia="zh-CN"/>
              </w:rPr>
              <w:t>医用</w:t>
            </w:r>
            <w:r>
              <w:rPr>
                <w:rFonts w:hint="eastAsia" w:ascii="宋体" w:hAnsi="宋体" w:cs="宋体"/>
                <w:sz w:val="21"/>
                <w:szCs w:val="21"/>
              </w:rPr>
              <w:t>气泵，噪音＜58db。</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电压：AC220V、50Hz，功率：≤600W。</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3</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排气量：</w:t>
            </w:r>
            <w:r>
              <w:rPr>
                <w:rFonts w:hint="default" w:ascii="Arial" w:hAnsi="Arial" w:cs="Arial"/>
                <w:sz w:val="21"/>
                <w:szCs w:val="21"/>
              </w:rPr>
              <w:t>≥</w:t>
            </w:r>
            <w:r>
              <w:rPr>
                <w:rFonts w:hint="eastAsia" w:ascii="宋体" w:hAnsi="宋体" w:cs="宋体"/>
                <w:sz w:val="21"/>
                <w:szCs w:val="21"/>
              </w:rPr>
              <w:t>1</w:t>
            </w:r>
            <w:r>
              <w:rPr>
                <w:rFonts w:hint="eastAsia" w:cs="宋体"/>
                <w:sz w:val="21"/>
                <w:szCs w:val="21"/>
                <w:lang w:val="en-US" w:eastAsia="zh-CN"/>
              </w:rPr>
              <w:t>00</w:t>
            </w:r>
            <w:r>
              <w:rPr>
                <w:rFonts w:hint="eastAsia" w:ascii="宋体" w:hAnsi="宋体" w:cs="宋体"/>
                <w:sz w:val="21"/>
                <w:szCs w:val="21"/>
              </w:rPr>
              <w:t>L/min，最大压力：0.8Mpa。</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4</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压力稳定，带有油水分离器的功能，能分离空气中的油污、水分。</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5</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采用优质气动部件及PU供气管路，承压强，使用寿命长。</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lang w:eastAsia="zh-CN"/>
              </w:rPr>
            </w:pPr>
          </w:p>
        </w:tc>
        <w:tc>
          <w:tcPr>
            <w:tcW w:w="9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cs="宋体"/>
                <w:b/>
                <w:bCs/>
                <w:sz w:val="21"/>
                <w:szCs w:val="21"/>
                <w:lang w:val="en-US" w:eastAsia="zh-CN"/>
              </w:rPr>
              <w:t>5</w:t>
            </w:r>
            <w:r>
              <w:rPr>
                <w:rFonts w:hint="eastAsia" w:ascii="宋体" w:hAnsi="宋体" w:cs="宋体"/>
                <w:b/>
                <w:bCs/>
                <w:sz w:val="21"/>
                <w:szCs w:val="21"/>
              </w:rPr>
              <w:t>高压水气枪</w:t>
            </w:r>
            <w:r>
              <w:rPr>
                <w:rFonts w:hint="eastAsia" w:asciiTheme="majorEastAsia" w:hAnsiTheme="majorEastAsia" w:eastAsiaTheme="majorEastAsia" w:cstheme="majorEastAsia"/>
                <w:bCs/>
                <w:spacing w:val="20"/>
                <w:sz w:val="21"/>
                <w:szCs w:val="21"/>
              </w:rPr>
              <w:t>：</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采用SUS304不锈钢材质，耐酸碱、耐腐蚀、手握舒适耐用。</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可配不同口径喷嘴，适用于不同类型内镜管道。</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3</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0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设有专用安全防震环，避免管路不畅，高压水冲破内镜管壁。</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lang w:eastAsia="zh-CN"/>
              </w:rPr>
            </w:pPr>
          </w:p>
        </w:tc>
        <w:tc>
          <w:tcPr>
            <w:tcW w:w="9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cs="宋体"/>
                <w:b/>
                <w:bCs/>
                <w:sz w:val="21"/>
                <w:szCs w:val="21"/>
                <w:lang w:val="en-US" w:eastAsia="zh-CN"/>
              </w:rPr>
              <w:t>6.</w:t>
            </w:r>
            <w:r>
              <w:rPr>
                <w:rFonts w:hint="eastAsia" w:ascii="宋体" w:hAnsi="宋体" w:cs="宋体"/>
                <w:b/>
                <w:bCs/>
                <w:sz w:val="21"/>
                <w:szCs w:val="21"/>
              </w:rPr>
              <w:t>供排水管路</w:t>
            </w:r>
            <w:r>
              <w:rPr>
                <w:rFonts w:hint="eastAsia" w:asciiTheme="majorEastAsia" w:hAnsiTheme="majorEastAsia" w:eastAsiaTheme="majorEastAsia" w:cstheme="majorEastAsia"/>
                <w:b/>
                <w:bCs/>
                <w:spacing w:val="20"/>
                <w:sz w:val="21"/>
                <w:szCs w:val="21"/>
              </w:rPr>
              <w:t>:</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供水管路采用优质PVC/PP-R冷、热水管材和管件，耐热、耐压、流速快、</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水龙头选用国际知名品牌陶瓷阀芯和出水嘴的过滤件。</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lang w:eastAsia="zh-CN"/>
              </w:rPr>
            </w:pPr>
          </w:p>
        </w:tc>
        <w:tc>
          <w:tcPr>
            <w:tcW w:w="9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cs="宋体"/>
                <w:b/>
                <w:bCs/>
                <w:sz w:val="21"/>
                <w:szCs w:val="21"/>
                <w:lang w:val="en-US" w:eastAsia="zh-CN"/>
              </w:rPr>
              <w:t>7.</w:t>
            </w:r>
            <w:r>
              <w:rPr>
                <w:rFonts w:hint="eastAsia" w:ascii="宋体" w:hAnsi="宋体" w:cs="宋体"/>
                <w:b/>
                <w:bCs/>
                <w:sz w:val="21"/>
                <w:szCs w:val="21"/>
              </w:rPr>
              <w:t>供电系统</w:t>
            </w:r>
            <w:r>
              <w:rPr>
                <w:rFonts w:hint="eastAsia" w:asciiTheme="majorEastAsia" w:hAnsiTheme="majorEastAsia" w:eastAsiaTheme="majorEastAsia" w:cstheme="majorEastAsia"/>
                <w:b/>
                <w:bCs/>
                <w:spacing w:val="20"/>
                <w:sz w:val="21"/>
                <w:szCs w:val="21"/>
              </w:rPr>
              <w:t>：</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所有供电系统都经过漏电和负载保险开关，保护使用人员的安全。开关和插座都设有防水保护装置</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eastAsia="zh-CN"/>
              </w:rPr>
              <w:t>二</w:t>
            </w:r>
          </w:p>
        </w:tc>
        <w:tc>
          <w:tcPr>
            <w:tcW w:w="9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eastAsia="zh-CN"/>
              </w:rPr>
            </w:pPr>
            <w:r>
              <w:rPr>
                <w:rFonts w:hint="eastAsia" w:ascii="宋体" w:hAnsi="宋体" w:cs="Arial"/>
                <w:b/>
                <w:sz w:val="21"/>
                <w:szCs w:val="21"/>
              </w:rPr>
              <w:t>全自动内镜清洗消毒机技术参数</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Style w:val="8"/>
                <w:rFonts w:hint="eastAsia" w:asciiTheme="majorEastAsia" w:hAnsiTheme="majorEastAsia" w:eastAsiaTheme="majorEastAsia" w:cstheme="majorEastAsia"/>
                <w:sz w:val="21"/>
                <w:szCs w:val="21"/>
              </w:rPr>
            </w:pPr>
            <w:r>
              <w:rPr>
                <w:rFonts w:hint="eastAsia" w:ascii="宋体" w:hAnsi="宋体" w:cs="宋体"/>
                <w:sz w:val="21"/>
                <w:szCs w:val="21"/>
              </w:rPr>
              <w:t>适用于各个品牌、各个种类的软式内镜的高效快速清洗消毒，设有</w:t>
            </w:r>
            <w:r>
              <w:rPr>
                <w:rFonts w:hint="eastAsia" w:ascii="宋体" w:hAnsi="宋体" w:cs="宋体"/>
                <w:sz w:val="21"/>
                <w:szCs w:val="21"/>
                <w:lang w:eastAsia="zh-CN"/>
              </w:rPr>
              <w:t>多</w:t>
            </w:r>
            <w:r>
              <w:rPr>
                <w:rFonts w:hint="eastAsia" w:ascii="宋体" w:hAnsi="宋体" w:cs="宋体"/>
                <w:sz w:val="21"/>
                <w:szCs w:val="21"/>
              </w:rPr>
              <w:t>种程序模式，可快速操作选择，所有程序模式各个步骤时间均可调。</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液晶显示屏与按键控制面板独立分开，界面显示清晰，操作简易方便。</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3</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标准模式清洗消毒：冲洗、酶洗、次洗、消毒、末洗最快≤1</w:t>
            </w:r>
            <w:r>
              <w:rPr>
                <w:rFonts w:hint="eastAsia" w:ascii="宋体" w:hAnsi="宋体" w:cs="宋体"/>
                <w:sz w:val="21"/>
                <w:szCs w:val="21"/>
                <w:lang w:val="en-US" w:eastAsia="zh-CN"/>
              </w:rPr>
              <w:t>5</w:t>
            </w:r>
            <w:r>
              <w:rPr>
                <w:rFonts w:hint="eastAsia" w:ascii="宋体" w:hAnsi="宋体" w:cs="宋体"/>
                <w:sz w:val="21"/>
                <w:szCs w:val="21"/>
              </w:rPr>
              <w:t>min完成清洗消毒。</w:t>
            </w:r>
            <w:r>
              <w:rPr>
                <w:rFonts w:hint="eastAsia" w:ascii="宋体" w:hAnsi="宋体" w:cs="宋体"/>
                <w:kern w:val="0"/>
                <w:sz w:val="21"/>
                <w:szCs w:val="21"/>
                <w:lang w:bidi="ar"/>
              </w:rPr>
              <w:t>（需提供产品注册技术要求或注册检验报告作为产品符合要求真实性的佐证资料）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4</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兼容各种符合有关卫生标准的戊二醛消毒液、邻苯二甲醛消毒液、过氧乙酸消毒液等高水平消毒剂。</w:t>
            </w:r>
            <w:r>
              <w:rPr>
                <w:rFonts w:hint="eastAsia" w:ascii="宋体" w:hAnsi="宋体" w:cs="宋体"/>
                <w:kern w:val="0"/>
                <w:sz w:val="21"/>
                <w:szCs w:val="21"/>
                <w:lang w:bidi="ar"/>
              </w:rPr>
              <w:t>（需提供包含戊二醛消毒液、邻苯二甲醛消毒液、过氧乙酸消毒液消毒效果的产品注册技术要求或注册检验报告作为产品符合要求真实性的佐证资料）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5</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非接触式感应开、关机盖及启动、暂停程序运行，避免手动接触导致二次污染。</w:t>
            </w:r>
            <w:r>
              <w:rPr>
                <w:rFonts w:hint="eastAsia" w:ascii="宋体" w:hAnsi="宋体" w:cs="宋体"/>
                <w:kern w:val="0"/>
                <w:sz w:val="21"/>
                <w:szCs w:val="21"/>
                <w:lang w:bidi="ar"/>
              </w:rPr>
              <w:t>（需提供产品注册技术要求或注册检验报告作为产品符合要求真实性的佐证资料）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6</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360" w:lineRule="auto"/>
              <w:rPr>
                <w:rStyle w:val="8"/>
                <w:rFonts w:hint="eastAsia" w:asciiTheme="majorEastAsia" w:hAnsiTheme="majorEastAsia" w:eastAsiaTheme="majorEastAsia" w:cstheme="majorEastAsia"/>
                <w:sz w:val="21"/>
                <w:szCs w:val="21"/>
              </w:rPr>
            </w:pPr>
            <w:r>
              <w:rPr>
                <w:rFonts w:hint="eastAsia" w:ascii="宋体" w:hAnsi="宋体" w:cs="宋体"/>
                <w:sz w:val="21"/>
                <w:szCs w:val="21"/>
              </w:rPr>
              <w:t>内凸面透明机盖，</w:t>
            </w:r>
            <w:r>
              <w:rPr>
                <w:rFonts w:hint="eastAsia" w:ascii="宋体" w:hAnsi="宋体" w:cs="宋体"/>
                <w:kern w:val="0"/>
                <w:sz w:val="21"/>
                <w:szCs w:val="21"/>
                <w:lang w:bidi="ar"/>
              </w:rPr>
              <w:t>清洗槽水位可充满清洗槽，与机盖形成的密封腔，并将机盖的内壁完全浸泡，可对密封盖内壁进行清洗消毒，从而避免了因机盖死角细菌的滋生而对内镜产生的二次污染。（需提供产品注册技术要求或第三方证明文件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7</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adjustRightInd w:val="0"/>
              <w:snapToGrid w:val="0"/>
              <w:spacing w:line="360" w:lineRule="exact"/>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洗消槽底部采用曲面流线型设计，优化排水设计，并采用机械助力排水，加快排水速度，加速内镜洗消运转周期。</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8</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Style w:val="8"/>
                <w:rFonts w:hint="eastAsia" w:asciiTheme="majorEastAsia" w:hAnsiTheme="majorEastAsia" w:eastAsiaTheme="majorEastAsia" w:cstheme="majorEastAsia"/>
                <w:sz w:val="21"/>
                <w:szCs w:val="21"/>
              </w:rPr>
            </w:pPr>
            <w:r>
              <w:rPr>
                <w:rFonts w:hint="eastAsia" w:ascii="宋体" w:hAnsi="宋体" w:cs="宋体"/>
                <w:sz w:val="21"/>
                <w:szCs w:val="21"/>
              </w:rPr>
              <w:t>内循环系统与外循环系统分别采用独立循环泵，保证更高效的洗消效果。</w:t>
            </w:r>
            <w:r>
              <w:rPr>
                <w:rFonts w:hint="eastAsia" w:ascii="宋体" w:hAnsi="宋体" w:cs="宋体"/>
                <w:kern w:val="0"/>
                <w:sz w:val="21"/>
                <w:szCs w:val="21"/>
                <w:lang w:bidi="ar"/>
              </w:rPr>
              <w:t>（需提供产品注册技术要求或第三方证明文件作为产品符合要求真实性的佐证资料）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eastAsia"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9</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Style w:val="8"/>
                <w:rFonts w:hint="eastAsia" w:asciiTheme="majorEastAsia" w:hAnsiTheme="majorEastAsia" w:eastAsiaTheme="majorEastAsia" w:cstheme="majorEastAsia"/>
                <w:sz w:val="21"/>
                <w:szCs w:val="21"/>
              </w:rPr>
            </w:pPr>
            <w:r>
              <w:rPr>
                <w:rFonts w:hint="eastAsia" w:ascii="宋体" w:hAnsi="宋体" w:cs="宋体"/>
                <w:sz w:val="21"/>
                <w:szCs w:val="21"/>
              </w:rPr>
              <w:t>具备流动水冲洗功能：在每一个清洗步骤完成时自动开启有流动水冲洗功能，对内、外循环管道系统及清洗槽进行流动水冲洗，</w:t>
            </w:r>
            <w:r>
              <w:rPr>
                <w:rFonts w:hint="eastAsia" w:ascii="宋体" w:hAnsi="宋体" w:cs="宋体"/>
                <w:kern w:val="0"/>
                <w:sz w:val="21"/>
                <w:szCs w:val="21"/>
                <w:lang w:bidi="ar"/>
              </w:rPr>
              <w:t>避免管道及清洗槽中残留的液体对下一步骤清洗消毒效果的影响，</w:t>
            </w:r>
            <w:r>
              <w:rPr>
                <w:rFonts w:hint="eastAsia" w:ascii="宋体" w:hAnsi="宋体" w:cs="宋体"/>
                <w:sz w:val="21"/>
                <w:szCs w:val="21"/>
              </w:rPr>
              <w:t>终末漂洗更干净彻底、无残留。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10</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rPr>
              <w:t>机器内循环管道系统具备抽吸功能：在每一个洗消步骤完成时自动开启内循环管道系统抽吸功能，可快速减少内循环管道内液体残留量。</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11</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rPr>
              <w:t>机器内循环管道系统具备吹干功能：在每一个洗消步骤完成后自动开启内循环管道系统吹干功能，可快速减少内循环管道内液体残留量，</w:t>
            </w:r>
            <w:r>
              <w:rPr>
                <w:rFonts w:hint="eastAsia" w:ascii="宋体" w:hAnsi="宋体" w:cs="宋体"/>
                <w:kern w:val="0"/>
                <w:sz w:val="21"/>
                <w:szCs w:val="21"/>
                <w:lang w:bidi="ar"/>
              </w:rPr>
              <w:t>避免管道中残留的液体对下一步骤清洗消毒效果的影响</w:t>
            </w:r>
            <w:r>
              <w:rPr>
                <w:rFonts w:hint="eastAsia" w:ascii="宋体" w:hAnsi="宋体" w:cs="宋体"/>
                <w:sz w:val="21"/>
                <w:szCs w:val="21"/>
              </w:rPr>
              <w:t>。</w:t>
            </w:r>
            <w:r>
              <w:rPr>
                <w:rFonts w:hint="eastAsia" w:ascii="宋体" w:hAnsi="宋体" w:cs="宋体"/>
                <w:kern w:val="0"/>
                <w:sz w:val="21"/>
                <w:szCs w:val="21"/>
                <w:lang w:bidi="ar"/>
              </w:rPr>
              <w:t>（需提供产品注册技术要求或第三方证明文件作为产品符合要求真实性的佐证资料）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12</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戊二醛、邻苯二甲醛、过氧乙酸消毒液残留量＜0.1％。</w:t>
            </w:r>
            <w:r>
              <w:rPr>
                <w:rFonts w:hint="eastAsia" w:ascii="宋体" w:hAnsi="宋体" w:cs="宋体"/>
                <w:kern w:val="0"/>
                <w:sz w:val="21"/>
                <w:szCs w:val="21"/>
                <w:lang w:bidi="ar"/>
              </w:rPr>
              <w:t>（需提供产品注册技术要求或注册检验报告作为产品符合要求真实性的佐证资料）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13</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Fonts w:hint="eastAsia" w:ascii="宋体" w:hAnsi="宋体" w:cs="宋体"/>
                <w:sz w:val="21"/>
                <w:szCs w:val="21"/>
              </w:rPr>
            </w:pPr>
            <w:r>
              <w:rPr>
                <w:rFonts w:hint="eastAsia" w:ascii="宋体" w:hAnsi="宋体" w:cs="宋体"/>
                <w:sz w:val="21"/>
                <w:szCs w:val="21"/>
                <w:shd w:val="clear" w:color="auto" w:fill="FFFFFF"/>
              </w:rPr>
              <w:t>具备</w:t>
            </w:r>
            <w:r>
              <w:rPr>
                <w:rFonts w:hint="eastAsia" w:ascii="宋体" w:hAnsi="宋体" w:cs="宋体"/>
                <w:sz w:val="21"/>
                <w:szCs w:val="21"/>
              </w:rPr>
              <w:t>内镜测漏功能：当检测到内镜泄漏超过设定的允许泄漏量时，提供可视和声讯报警信号，并自动终止程序运行。</w:t>
            </w:r>
            <w:r>
              <w:rPr>
                <w:rFonts w:hint="eastAsia" w:ascii="宋体" w:hAnsi="宋体" w:cs="宋体"/>
                <w:kern w:val="0"/>
                <w:sz w:val="21"/>
                <w:szCs w:val="21"/>
                <w:lang w:bidi="ar"/>
              </w:rPr>
              <w:t>（需提供产品注册技术要求或注册检验报告作为产品符合要求真实性的佐证资料）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14</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shd w:val="clear" w:color="auto" w:fill="FFFFFF"/>
              </w:rPr>
              <w:t>具备内镜</w:t>
            </w:r>
            <w:r>
              <w:rPr>
                <w:rFonts w:hint="eastAsia" w:ascii="宋体" w:hAnsi="宋体" w:cs="宋体"/>
                <w:sz w:val="21"/>
                <w:szCs w:val="21"/>
              </w:rPr>
              <w:t>管道畅通测试功能：内镜与全自动内镜清洗消毒机内液体接触前和处理过程结束时可分别进行管道畅通测试；当检测到内镜管道堵塞时，提供可视和声讯报警信号，并自动终止程序运行。</w:t>
            </w:r>
            <w:r>
              <w:rPr>
                <w:rFonts w:hint="eastAsia" w:ascii="宋体" w:hAnsi="宋体" w:cs="宋体"/>
                <w:kern w:val="0"/>
                <w:sz w:val="21"/>
                <w:szCs w:val="21"/>
                <w:lang w:bidi="ar"/>
              </w:rPr>
              <w:t>（需提供产品注册技术要求或注册检验报告作为产品符合要求真实性的佐证资料）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15</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shd w:val="clear" w:color="auto" w:fill="FFFFFF"/>
              </w:rPr>
              <w:t>具备全程内灌流</w:t>
            </w:r>
            <w:r>
              <w:rPr>
                <w:rFonts w:hint="eastAsia" w:ascii="宋体" w:hAnsi="宋体" w:cs="宋体"/>
                <w:sz w:val="21"/>
                <w:szCs w:val="21"/>
              </w:rPr>
              <w:t>管道压力监测功能：具备清洗消毒全过程管道压力监测功能，内镜内灌流连接口未连接或脱落时报警提示，保证内镜清洗消毒过程有效。</w:t>
            </w:r>
            <w:r>
              <w:rPr>
                <w:rFonts w:hint="eastAsia" w:ascii="宋体" w:hAnsi="宋体" w:cs="宋体"/>
                <w:kern w:val="0"/>
                <w:sz w:val="21"/>
                <w:szCs w:val="21"/>
                <w:lang w:bidi="ar"/>
              </w:rPr>
              <w:t>（需提供产品注册技术要求或注册检验报告作为产品符合要求真实性的佐证资料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16</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shd w:val="clear" w:color="auto" w:fill="FFFFFF"/>
              </w:rPr>
              <w:t>具备全程</w:t>
            </w:r>
            <w:r>
              <w:rPr>
                <w:rFonts w:hint="eastAsia" w:ascii="宋体" w:hAnsi="宋体" w:cs="宋体"/>
                <w:sz w:val="21"/>
                <w:szCs w:val="21"/>
              </w:rPr>
              <w:t>温度监测功能：清洗槽具备运行全过程温度实时监测功能，超出45℃报警提示，避免因温度过高而影响清洗消毒效果或损伤内镜。</w:t>
            </w:r>
            <w:r>
              <w:rPr>
                <w:rFonts w:hint="eastAsia" w:ascii="宋体" w:hAnsi="宋体" w:cs="宋体"/>
                <w:kern w:val="0"/>
                <w:sz w:val="21"/>
                <w:szCs w:val="21"/>
                <w:lang w:bidi="ar"/>
              </w:rPr>
              <w:t>（需提供产品注册技术要求或注册检验报告作为产品符合要求真实性的佐证资料）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17</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rPr>
              <w:t>具备消毒液储存箱温度调节功能，可设置消毒液温度范围为20℃～40℃（可调温度范围不高于40℃，避免损伤内镜），当温度低于设定值时，可自动加热至设定值。</w:t>
            </w:r>
            <w:r>
              <w:rPr>
                <w:rFonts w:hint="eastAsia" w:ascii="宋体" w:hAnsi="宋体" w:cs="宋体"/>
                <w:kern w:val="0"/>
                <w:sz w:val="21"/>
                <w:szCs w:val="21"/>
                <w:lang w:bidi="ar"/>
              </w:rPr>
              <w:t>（需提供产品注册技术要求或注册检验报告作为产品符合要求真实性的佐证资料）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18</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内镜内腔干燥方式可选择过滤空气干燥或酒精干燥，干燥效果可达到皱纸上无黑点。</w:t>
            </w:r>
            <w:r>
              <w:rPr>
                <w:rFonts w:hint="eastAsia" w:ascii="宋体" w:hAnsi="宋体" w:cs="宋体"/>
                <w:kern w:val="0"/>
                <w:sz w:val="21"/>
                <w:szCs w:val="21"/>
                <w:lang w:bidi="ar"/>
              </w:rPr>
              <w:t>（干燥效果需提供产品注册技术要求或注册检验报告作为产品符合要求真实性的佐证资料）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19</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Fonts w:hint="eastAsia" w:ascii="宋体" w:hAnsi="宋体" w:cs="宋体"/>
                <w:sz w:val="21"/>
                <w:szCs w:val="21"/>
              </w:rPr>
            </w:pPr>
            <w:r>
              <w:rPr>
                <w:rFonts w:hint="eastAsia" w:ascii="宋体" w:hAnsi="宋体" w:cs="宋体"/>
                <w:sz w:val="21"/>
                <w:szCs w:val="21"/>
              </w:rPr>
              <w:t>机器处理过程中的气体均通过空气过滤器后作用于内镜，空气过滤器对小于0.2μm的微粒滤除率≥99.9%，避免二次污染。</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20</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rPr>
              <w:t>具备自动检测功能，当出现异常时将发出警报并提示异常原因：内镜泄漏报警；内镜管道堵塞报警；内镜内灌流连接口未连接或脱落报警；水压太低报警；温度过高报警；酶液、消毒液不足报警等。</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21</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Fonts w:hint="eastAsia" w:ascii="宋体" w:hAnsi="宋体" w:cs="宋体"/>
                <w:sz w:val="21"/>
                <w:szCs w:val="21"/>
              </w:rPr>
            </w:pPr>
            <w:r>
              <w:rPr>
                <w:rFonts w:hint="eastAsia" w:ascii="宋体" w:hAnsi="宋体" w:cs="宋体"/>
                <w:sz w:val="21"/>
                <w:szCs w:val="21"/>
                <w:shd w:val="clear" w:color="auto" w:fill="FFFFFF"/>
              </w:rPr>
              <w:t>具备</w:t>
            </w:r>
            <w:r>
              <w:rPr>
                <w:rFonts w:hint="eastAsia" w:ascii="宋体" w:hAnsi="宋体" w:cs="宋体"/>
                <w:sz w:val="21"/>
                <w:szCs w:val="21"/>
              </w:rPr>
              <w:t>自身消毒程序，可对内镜清洗、消毒、漂洗阶段所使用的水或溶液接触的全自动内镜清洗消毒机的所有腔体、管道和水槽（包括水过滤器）进行消毒。</w:t>
            </w:r>
            <w:r>
              <w:rPr>
                <w:rFonts w:hint="eastAsia" w:ascii="宋体" w:hAnsi="宋体" w:cs="宋体"/>
                <w:kern w:val="0"/>
                <w:sz w:val="21"/>
                <w:szCs w:val="21"/>
                <w:lang w:bidi="ar"/>
              </w:rPr>
              <w:t>（需提供产品注册技术要求或注册检验报告作为产品符合要求真实性的佐证资料）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22</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rPr>
              <w:t>自身消毒程序带过滤器反流清排功能，保证自身消毒效果。</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23</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rPr>
              <w:t>具备消毒液取样装置，一键自动取样，可随时取样以便检测消毒液浓度。</w:t>
            </w:r>
            <w:r>
              <w:rPr>
                <w:rFonts w:hint="eastAsia" w:ascii="宋体" w:hAnsi="宋体" w:cs="宋体"/>
                <w:kern w:val="0"/>
                <w:sz w:val="21"/>
                <w:szCs w:val="21"/>
                <w:lang w:bidi="ar"/>
              </w:rPr>
              <w:t>（需提供产品此功能图片作为产品符合要求真实性的佐证资料）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24</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rPr>
              <w:t>具备消毒次数记录显示功能及清洗消毒记录打印功能，方便及时确认及记录管理。</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25</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exact"/>
              <w:jc w:val="left"/>
              <w:rPr>
                <w:rFonts w:hint="eastAsia" w:ascii="宋体" w:hAnsi="宋体" w:cs="宋体"/>
                <w:sz w:val="21"/>
                <w:szCs w:val="21"/>
              </w:rPr>
            </w:pPr>
            <w:r>
              <w:rPr>
                <w:rFonts w:hint="eastAsia" w:ascii="宋体" w:hAnsi="宋体" w:cs="宋体"/>
                <w:color w:val="auto"/>
                <w:sz w:val="21"/>
                <w:szCs w:val="21"/>
              </w:rPr>
              <w:t>可选配：大容量</w:t>
            </w:r>
            <w:r>
              <w:rPr>
                <w:rFonts w:hint="eastAsia" w:ascii="宋体" w:hAnsi="宋体" w:cs="宋体"/>
                <w:color w:val="auto"/>
                <w:sz w:val="21"/>
                <w:szCs w:val="21"/>
                <w:shd w:val="clear" w:color="auto" w:fill="FFFFFF"/>
              </w:rPr>
              <w:t>信息记录装置</w:t>
            </w:r>
            <w:r>
              <w:rPr>
                <w:rFonts w:hint="eastAsia" w:ascii="宋体" w:hAnsi="宋体" w:cs="宋体"/>
                <w:color w:val="auto"/>
                <w:sz w:val="21"/>
                <w:szCs w:val="21"/>
              </w:rPr>
              <w:t>，</w:t>
            </w:r>
            <w:r>
              <w:rPr>
                <w:rFonts w:hint="eastAsia" w:ascii="宋体" w:hAnsi="宋体" w:cs="宋体"/>
                <w:color w:val="auto"/>
                <w:sz w:val="21"/>
                <w:szCs w:val="21"/>
                <w:shd w:val="clear" w:color="auto" w:fill="FFFFFF"/>
              </w:rPr>
              <w:t>信息记录装置包括数据处理模块、数据存储模块、通讯模块以及刷卡模块，可将每条内镜的清洗数据存储下来，以便后续的存档和查阅，避免丢失。</w:t>
            </w:r>
            <w:r>
              <w:rPr>
                <w:rFonts w:hint="eastAsia" w:ascii="宋体" w:hAnsi="宋体" w:cs="宋体"/>
                <w:color w:val="auto"/>
                <w:sz w:val="21"/>
                <w:szCs w:val="21"/>
              </w:rPr>
              <w:t>可随时导出洗消记录，方便打印、查询、统计及管理。</w:t>
            </w:r>
            <w:r>
              <w:rPr>
                <w:rFonts w:hint="eastAsia" w:ascii="宋体" w:hAnsi="宋体" w:cs="宋体"/>
                <w:kern w:val="0"/>
                <w:sz w:val="21"/>
                <w:szCs w:val="21"/>
                <w:lang w:bidi="ar"/>
              </w:rPr>
              <w:t>（需提供产品注册技术要求或第三方证明文件作为产品符合要求真实性的佐证资料）</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26</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rPr>
              <w:t>机器嵌入式软件具备计算机软件著作权登记证书。</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Style w:val="8"/>
                <w:rFonts w:hint="default" w:asciiTheme="majorEastAsia" w:hAnsiTheme="majorEastAsia" w:eastAsiaTheme="majorEastAsia" w:cstheme="majorEastAsia"/>
                <w:sz w:val="21"/>
                <w:szCs w:val="21"/>
                <w:lang w:val="en-US" w:eastAsia="zh-CN"/>
              </w:rPr>
            </w:pPr>
            <w:r>
              <w:rPr>
                <w:rStyle w:val="8"/>
                <w:rFonts w:hint="eastAsia" w:asciiTheme="majorEastAsia" w:hAnsiTheme="majorEastAsia" w:eastAsiaTheme="majorEastAsia" w:cstheme="majorEastAsia"/>
                <w:sz w:val="21"/>
                <w:szCs w:val="21"/>
                <w:lang w:val="en-US" w:eastAsia="zh-CN"/>
              </w:rPr>
              <w:t>27</w:t>
            </w:r>
          </w:p>
        </w:tc>
        <w:tc>
          <w:tcPr>
            <w:tcW w:w="871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rPr>
              <w:t>占用空间小，外形尺寸宽≤470mm、深（前后尺寸）≤810mm、高≤945mm。</w:t>
            </w:r>
          </w:p>
        </w:tc>
      </w:tr>
      <w:tr>
        <w:tblPrEx>
          <w:tblCellMar>
            <w:top w:w="0" w:type="dxa"/>
            <w:left w:w="108" w:type="dxa"/>
            <w:bottom w:w="0" w:type="dxa"/>
            <w:right w:w="108" w:type="dxa"/>
          </w:tblCellMar>
        </w:tblPrEx>
        <w:trPr>
          <w:trHeight w:val="57" w:hRule="atLeast"/>
        </w:trPr>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pStyle w:val="20"/>
              <w:widowControl/>
              <w:numPr>
                <w:ilvl w:val="0"/>
                <w:numId w:val="0"/>
              </w:numPr>
              <w:spacing w:line="360" w:lineRule="auto"/>
              <w:ind w:leftChars="0"/>
              <w:jc w:val="left"/>
              <w:textAlignment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lang w:eastAsia="zh-CN"/>
              </w:rPr>
              <w:t>三</w:t>
            </w:r>
          </w:p>
        </w:tc>
        <w:tc>
          <w:tcPr>
            <w:tcW w:w="973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60" w:lineRule="exact"/>
              <w:rPr>
                <w:rFonts w:hint="eastAsia" w:ascii="宋体" w:hAnsi="宋体" w:cs="宋体"/>
                <w:sz w:val="21"/>
                <w:szCs w:val="21"/>
              </w:rPr>
            </w:pPr>
            <w:r>
              <w:rPr>
                <w:rFonts w:hint="eastAsia" w:eastAsiaTheme="minorEastAsia" w:cstheme="minorBidi"/>
                <w:b/>
                <w:bCs/>
                <w:sz w:val="21"/>
                <w:szCs w:val="21"/>
              </w:rPr>
              <w:t>纯水设备</w:t>
            </w:r>
          </w:p>
        </w:tc>
      </w:tr>
      <w:tr>
        <w:tblPrEx>
          <w:tblCellMar>
            <w:top w:w="0" w:type="dxa"/>
            <w:left w:w="108" w:type="dxa"/>
            <w:bottom w:w="0" w:type="dxa"/>
            <w:right w:w="108" w:type="dxa"/>
          </w:tblCellMar>
        </w:tblPrEx>
        <w:trPr>
          <w:trHeight w:val="57" w:hRule="atLeast"/>
        </w:trPr>
        <w:tc>
          <w:tcPr>
            <w:tcW w:w="1016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60" w:lineRule="exact"/>
              <w:rPr>
                <w:rFonts w:hint="eastAsia" w:eastAsiaTheme="minorEastAsia" w:cstheme="minorBidi"/>
                <w:b/>
                <w:bCs/>
                <w:sz w:val="21"/>
                <w:szCs w:val="21"/>
              </w:rPr>
            </w:pPr>
            <w:r>
              <w:rPr>
                <w:rFonts w:hint="eastAsia" w:cstheme="minorBidi"/>
                <w:b/>
                <w:bCs/>
                <w:sz w:val="21"/>
                <w:szCs w:val="21"/>
                <w:lang w:val="en-US" w:eastAsia="zh-CN"/>
              </w:rPr>
              <w:t>1</w:t>
            </w:r>
            <w:r>
              <w:rPr>
                <w:rFonts w:hint="eastAsia" w:eastAsiaTheme="minorEastAsia" w:cstheme="minorBidi"/>
                <w:b/>
                <w:bCs/>
                <w:sz w:val="21"/>
                <w:szCs w:val="21"/>
              </w:rPr>
              <w:t>、技术参数</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000000" w:sz="4" w:space="0"/>
              <w:right w:val="single" w:color="auto" w:sz="4" w:space="0"/>
            </w:tcBorders>
            <w:shd w:val="clear" w:color="auto" w:fill="auto"/>
            <w:vAlign w:val="top"/>
          </w:tcPr>
          <w:p>
            <w:pPr>
              <w:snapToGrid w:val="0"/>
              <w:rPr>
                <w:rStyle w:val="8"/>
                <w:rFonts w:hint="eastAsia" w:asciiTheme="majorEastAsia" w:hAnsiTheme="majorEastAsia" w:eastAsiaTheme="majorEastAsia" w:cstheme="majorEastAsia"/>
                <w:sz w:val="21"/>
                <w:szCs w:val="21"/>
              </w:rPr>
            </w:pPr>
            <w:r>
              <w:rPr>
                <w:rFonts w:hint="eastAsia" w:eastAsiaTheme="minorEastAsia" w:cstheme="minorBidi"/>
                <w:sz w:val="21"/>
                <w:szCs w:val="21"/>
              </w:rPr>
              <w:t>产水水质</w:t>
            </w:r>
          </w:p>
        </w:tc>
        <w:tc>
          <w:tcPr>
            <w:tcW w:w="8719" w:type="dxa"/>
            <w:tcBorders>
              <w:top w:val="single" w:color="000000" w:sz="4" w:space="0"/>
              <w:left w:val="single" w:color="auto" w:sz="4" w:space="0"/>
              <w:bottom w:val="single" w:color="000000" w:sz="4" w:space="0"/>
              <w:right w:val="single" w:color="000000" w:sz="4" w:space="0"/>
            </w:tcBorders>
            <w:shd w:val="clear" w:color="auto" w:fill="auto"/>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WS507-2016软式内镜清冼消毒技术规范</w:t>
            </w:r>
          </w:p>
        </w:tc>
      </w:tr>
      <w:tr>
        <w:tblPrEx>
          <w:tblCellMar>
            <w:top w:w="0" w:type="dxa"/>
            <w:left w:w="108" w:type="dxa"/>
            <w:bottom w:w="0" w:type="dxa"/>
            <w:right w:w="108" w:type="dxa"/>
          </w:tblCellMar>
        </w:tblPrEx>
        <w:trPr>
          <w:trHeight w:val="57" w:hRule="atLeast"/>
        </w:trPr>
        <w:tc>
          <w:tcPr>
            <w:tcW w:w="1446" w:type="dxa"/>
            <w:gridSpan w:val="2"/>
            <w:tcBorders>
              <w:top w:val="single" w:color="000000" w:sz="4" w:space="0"/>
              <w:left w:val="single" w:color="auto" w:sz="4" w:space="0"/>
              <w:bottom w:val="single" w:color="000000" w:sz="4" w:space="0"/>
              <w:right w:val="single" w:color="auto" w:sz="4" w:space="0"/>
            </w:tcBorders>
            <w:shd w:val="clear" w:color="auto" w:fill="auto"/>
            <w:vAlign w:val="top"/>
          </w:tcPr>
          <w:p>
            <w:pPr>
              <w:snapToGrid w:val="0"/>
              <w:rPr>
                <w:rStyle w:val="8"/>
                <w:rFonts w:hint="eastAsia" w:asciiTheme="majorEastAsia" w:hAnsiTheme="majorEastAsia" w:eastAsiaTheme="majorEastAsia" w:cstheme="majorEastAsia"/>
                <w:sz w:val="21"/>
                <w:szCs w:val="21"/>
              </w:rPr>
            </w:pPr>
            <w:r>
              <w:rPr>
                <w:rFonts w:hint="eastAsia" w:eastAsiaTheme="minorEastAsia" w:cstheme="minorBidi"/>
                <w:sz w:val="21"/>
                <w:szCs w:val="21"/>
              </w:rPr>
              <w:t>主要工艺</w:t>
            </w:r>
          </w:p>
        </w:tc>
        <w:tc>
          <w:tcPr>
            <w:tcW w:w="8719" w:type="dxa"/>
            <w:tcBorders>
              <w:top w:val="single" w:color="000000" w:sz="4" w:space="0"/>
              <w:left w:val="single" w:color="auto" w:sz="4" w:space="0"/>
              <w:bottom w:val="single" w:color="000000" w:sz="4" w:space="0"/>
              <w:right w:val="single" w:color="000000" w:sz="4" w:space="0"/>
            </w:tcBorders>
            <w:shd w:val="clear" w:color="auto" w:fill="auto"/>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预处理＋反渗透工艺＋紫外线杀菌+后储水输送</w:t>
            </w:r>
          </w:p>
        </w:tc>
      </w:tr>
      <w:tr>
        <w:tblPrEx>
          <w:tblCellMar>
            <w:top w:w="0" w:type="dxa"/>
            <w:left w:w="108" w:type="dxa"/>
            <w:bottom w:w="0" w:type="dxa"/>
            <w:right w:w="108" w:type="dxa"/>
          </w:tblCellMar>
        </w:tblPrEx>
        <w:trPr>
          <w:trHeight w:val="57" w:hRule="atLeast"/>
        </w:trPr>
        <w:tc>
          <w:tcPr>
            <w:tcW w:w="1446" w:type="dxa"/>
            <w:gridSpan w:val="2"/>
            <w:tcBorders>
              <w:top w:val="single" w:color="000000" w:sz="4" w:space="0"/>
              <w:left w:val="single" w:color="auto" w:sz="4" w:space="0"/>
              <w:bottom w:val="single" w:color="000000" w:sz="4" w:space="0"/>
              <w:right w:val="single" w:color="auto" w:sz="4" w:space="0"/>
            </w:tcBorders>
            <w:shd w:val="clear" w:color="auto" w:fill="auto"/>
            <w:vAlign w:val="top"/>
          </w:tcPr>
          <w:p>
            <w:pPr>
              <w:snapToGrid w:val="0"/>
              <w:rPr>
                <w:rStyle w:val="8"/>
                <w:rFonts w:hint="eastAsia" w:asciiTheme="majorEastAsia" w:hAnsiTheme="majorEastAsia" w:eastAsiaTheme="majorEastAsia" w:cstheme="majorEastAsia"/>
                <w:sz w:val="21"/>
                <w:szCs w:val="21"/>
              </w:rPr>
            </w:pPr>
            <w:r>
              <w:rPr>
                <w:rFonts w:hint="eastAsia" w:eastAsiaTheme="minorEastAsia" w:cstheme="minorBidi"/>
                <w:sz w:val="21"/>
                <w:szCs w:val="21"/>
              </w:rPr>
              <w:t>产水流量</w:t>
            </w:r>
          </w:p>
        </w:tc>
        <w:tc>
          <w:tcPr>
            <w:tcW w:w="8719" w:type="dxa"/>
            <w:tcBorders>
              <w:top w:val="single" w:color="000000" w:sz="4" w:space="0"/>
              <w:left w:val="single" w:color="auto" w:sz="4" w:space="0"/>
              <w:bottom w:val="single" w:color="000000" w:sz="4" w:space="0"/>
              <w:right w:val="single" w:color="000000" w:sz="4" w:space="0"/>
            </w:tcBorders>
            <w:shd w:val="clear" w:color="auto" w:fill="auto"/>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  200  L/H（25℃室温）</w:t>
            </w:r>
          </w:p>
        </w:tc>
      </w:tr>
      <w:tr>
        <w:tblPrEx>
          <w:tblCellMar>
            <w:top w:w="0" w:type="dxa"/>
            <w:left w:w="108" w:type="dxa"/>
            <w:bottom w:w="0" w:type="dxa"/>
            <w:right w:w="108" w:type="dxa"/>
          </w:tblCellMar>
        </w:tblPrEx>
        <w:trPr>
          <w:trHeight w:val="57" w:hRule="atLeast"/>
        </w:trPr>
        <w:tc>
          <w:tcPr>
            <w:tcW w:w="1446" w:type="dxa"/>
            <w:gridSpan w:val="2"/>
            <w:tcBorders>
              <w:top w:val="single" w:color="000000" w:sz="4" w:space="0"/>
              <w:left w:val="single" w:color="auto" w:sz="4" w:space="0"/>
              <w:bottom w:val="single" w:color="auto" w:sz="4" w:space="0"/>
              <w:right w:val="single" w:color="auto" w:sz="4" w:space="0"/>
            </w:tcBorders>
            <w:shd w:val="clear" w:color="auto" w:fill="auto"/>
            <w:vAlign w:val="top"/>
          </w:tcPr>
          <w:p>
            <w:pPr>
              <w:snapToGrid w:val="0"/>
              <w:rPr>
                <w:rStyle w:val="8"/>
                <w:rFonts w:hint="eastAsia" w:asciiTheme="majorEastAsia" w:hAnsiTheme="majorEastAsia" w:eastAsiaTheme="majorEastAsia" w:cstheme="majorEastAsia"/>
                <w:sz w:val="21"/>
                <w:szCs w:val="21"/>
              </w:rPr>
            </w:pPr>
            <w:r>
              <w:rPr>
                <w:rFonts w:hint="eastAsia" w:eastAsiaTheme="minorEastAsia" w:cstheme="minorBidi"/>
                <w:sz w:val="21"/>
                <w:szCs w:val="21"/>
              </w:rPr>
              <w:t>离子去除率</w:t>
            </w:r>
          </w:p>
        </w:tc>
        <w:tc>
          <w:tcPr>
            <w:tcW w:w="8719" w:type="dxa"/>
            <w:tcBorders>
              <w:top w:val="single" w:color="000000" w:sz="4" w:space="0"/>
              <w:left w:val="single" w:color="auto" w:sz="4" w:space="0"/>
              <w:bottom w:val="single" w:color="auto" w:sz="4" w:space="0"/>
              <w:right w:val="single" w:color="000000" w:sz="4" w:space="0"/>
            </w:tcBorders>
            <w:shd w:val="clear" w:color="auto" w:fill="auto"/>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≥97-99.6%</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回收率</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≥50%</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电源要求</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 xml:space="preserve"> 单相  220VAC±10% 总功率≤0.45KW 、</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供水水源</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城市自来水，水质符合GB5749相关技术参数标准</w:t>
            </w:r>
          </w:p>
        </w:tc>
      </w:tr>
      <w:tr>
        <w:tblPrEx>
          <w:tblCellMar>
            <w:top w:w="0" w:type="dxa"/>
            <w:left w:w="108" w:type="dxa"/>
            <w:bottom w:w="0" w:type="dxa"/>
            <w:right w:w="108" w:type="dxa"/>
          </w:tblCellMar>
        </w:tblPrEx>
        <w:trPr>
          <w:trHeight w:val="57" w:hRule="atLeast"/>
        </w:trPr>
        <w:tc>
          <w:tcPr>
            <w:tcW w:w="10165" w:type="dxa"/>
            <w:gridSpan w:val="3"/>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b/>
                <w:bCs/>
                <w:kern w:val="2"/>
                <w:sz w:val="21"/>
                <w:szCs w:val="21"/>
                <w:lang w:val="en-US" w:eastAsia="zh-CN" w:bidi="ar-SA"/>
              </w:rPr>
            </w:pPr>
            <w:r>
              <w:rPr>
                <w:rFonts w:hint="eastAsia" w:cstheme="minorBidi"/>
                <w:kern w:val="2"/>
                <w:sz w:val="21"/>
                <w:szCs w:val="21"/>
                <w:lang w:val="en-US" w:eastAsia="zh-CN" w:bidi="ar-SA"/>
              </w:rPr>
              <w:t>2、</w:t>
            </w:r>
            <w:r>
              <w:rPr>
                <w:rFonts w:hint="eastAsia" w:eastAsiaTheme="minorEastAsia" w:cstheme="minorBidi"/>
                <w:b/>
                <w:bCs/>
                <w:sz w:val="21"/>
                <w:szCs w:val="21"/>
              </w:rPr>
              <w:t>性能要求</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工艺流程</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预处理→反渗透→紫外线杀菌→后储水输送</w:t>
            </w:r>
          </w:p>
        </w:tc>
      </w:tr>
      <w:tr>
        <w:tblPrEx>
          <w:tblCellMar>
            <w:top w:w="0" w:type="dxa"/>
            <w:left w:w="108" w:type="dxa"/>
            <w:bottom w:w="0" w:type="dxa"/>
            <w:right w:w="108" w:type="dxa"/>
          </w:tblCellMar>
        </w:tblPrEx>
        <w:trPr>
          <w:trHeight w:val="57" w:hRule="atLeast"/>
        </w:trPr>
        <w:tc>
          <w:tcPr>
            <w:tcW w:w="1446" w:type="dxa"/>
            <w:gridSpan w:val="2"/>
            <w:vMerge w:val="restart"/>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外观、工艺</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1) 集成一体化的机箱设计，预处理、RO主机、纯水泵、纯化水箱、等全部内置，布局合理。</w:t>
            </w:r>
          </w:p>
        </w:tc>
      </w:tr>
      <w:tr>
        <w:tblPrEx>
          <w:tblCellMar>
            <w:top w:w="0" w:type="dxa"/>
            <w:left w:w="108" w:type="dxa"/>
            <w:bottom w:w="0" w:type="dxa"/>
            <w:right w:w="108" w:type="dxa"/>
          </w:tblCellMar>
        </w:tblPrEx>
        <w:trPr>
          <w:trHeight w:val="5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2) 占地面积小，噪音低，适用于放置科室内。</w:t>
            </w:r>
          </w:p>
        </w:tc>
      </w:tr>
      <w:tr>
        <w:tblPrEx>
          <w:tblCellMar>
            <w:top w:w="0" w:type="dxa"/>
            <w:left w:w="108" w:type="dxa"/>
            <w:bottom w:w="0" w:type="dxa"/>
            <w:right w:w="108" w:type="dxa"/>
          </w:tblCellMar>
        </w:tblPrEx>
        <w:trPr>
          <w:trHeight w:val="5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Theme="minorHAnsi" w:hAnsiTheme="minorHAnsi" w:eastAsiaTheme="minorEastAsia" w:cstheme="minorBidi"/>
                <w:b/>
                <w:bCs/>
                <w:kern w:val="2"/>
                <w:sz w:val="21"/>
                <w:szCs w:val="21"/>
                <w:lang w:val="en-US" w:eastAsia="zh-CN" w:bidi="ar-SA"/>
              </w:rPr>
            </w:pP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3) 正面开门设计，面板式控制器、压力表置于机箱正面。</w:t>
            </w:r>
          </w:p>
        </w:tc>
      </w:tr>
      <w:tr>
        <w:tblPrEx>
          <w:tblCellMar>
            <w:top w:w="0" w:type="dxa"/>
            <w:left w:w="108" w:type="dxa"/>
            <w:bottom w:w="0" w:type="dxa"/>
            <w:right w:w="108" w:type="dxa"/>
          </w:tblCellMar>
        </w:tblPrEx>
        <w:trPr>
          <w:trHeight w:val="5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4) 供水方式：纯水增压，自动起停，单管供水，</w:t>
            </w:r>
          </w:p>
        </w:tc>
      </w:tr>
      <w:tr>
        <w:tblPrEx>
          <w:tblCellMar>
            <w:top w:w="0" w:type="dxa"/>
            <w:left w:w="108" w:type="dxa"/>
            <w:bottom w:w="0" w:type="dxa"/>
            <w:right w:w="108" w:type="dxa"/>
          </w:tblCellMar>
        </w:tblPrEx>
        <w:trPr>
          <w:trHeight w:val="57" w:hRule="atLeast"/>
        </w:trPr>
        <w:tc>
          <w:tcPr>
            <w:tcW w:w="1446" w:type="dxa"/>
            <w:gridSpan w:val="2"/>
            <w:vMerge w:val="restart"/>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使用及维护</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设备使用应该简便、智能，尽量的降低操作人员的工作负荷，至少具备以下性能：</w:t>
            </w:r>
          </w:p>
        </w:tc>
      </w:tr>
      <w:tr>
        <w:tblPrEx>
          <w:tblCellMar>
            <w:top w:w="0" w:type="dxa"/>
            <w:left w:w="108" w:type="dxa"/>
            <w:bottom w:w="0" w:type="dxa"/>
            <w:right w:w="108" w:type="dxa"/>
          </w:tblCellMar>
        </w:tblPrEx>
        <w:trPr>
          <w:trHeight w:val="5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1）控制系统：自动控制，一键式操</w:t>
            </w:r>
          </w:p>
        </w:tc>
      </w:tr>
      <w:tr>
        <w:tblPrEx>
          <w:tblCellMar>
            <w:top w:w="0" w:type="dxa"/>
            <w:left w:w="108" w:type="dxa"/>
            <w:bottom w:w="0" w:type="dxa"/>
            <w:right w:w="108" w:type="dxa"/>
          </w:tblCellMar>
        </w:tblPrEx>
        <w:trPr>
          <w:trHeight w:val="5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top"/>
          </w:tcPr>
          <w:p>
            <w:pPr>
              <w:widowControl/>
              <w:spacing w:line="360" w:lineRule="auto"/>
              <w:jc w:val="left"/>
              <w:textAlignment w:val="center"/>
              <w:rPr>
                <w:rStyle w:val="8"/>
                <w:rFonts w:hint="eastAsia" w:asciiTheme="majorEastAsia" w:hAnsiTheme="majorEastAsia" w:eastAsiaTheme="majorEastAsia" w:cstheme="majorEastAsia"/>
                <w:sz w:val="21"/>
                <w:szCs w:val="21"/>
              </w:rPr>
            </w:pP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2）诊断及报警：系统应有报警功能，提示故障信息，报警状态等方便诊断。</w:t>
            </w:r>
          </w:p>
        </w:tc>
      </w:tr>
      <w:tr>
        <w:tblPrEx>
          <w:tblCellMar>
            <w:top w:w="0" w:type="dxa"/>
            <w:left w:w="108" w:type="dxa"/>
            <w:bottom w:w="0" w:type="dxa"/>
            <w:right w:w="108" w:type="dxa"/>
          </w:tblCellMar>
        </w:tblPrEx>
        <w:trPr>
          <w:trHeight w:val="5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top"/>
          </w:tcPr>
          <w:p>
            <w:pPr>
              <w:widowControl/>
              <w:spacing w:line="360" w:lineRule="auto"/>
              <w:jc w:val="left"/>
              <w:textAlignment w:val="center"/>
              <w:rPr>
                <w:rStyle w:val="8"/>
                <w:rFonts w:hint="eastAsia" w:asciiTheme="majorEastAsia" w:hAnsiTheme="majorEastAsia" w:eastAsiaTheme="majorEastAsia" w:cstheme="majorEastAsia"/>
                <w:sz w:val="21"/>
                <w:szCs w:val="21"/>
              </w:rPr>
            </w:pP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3）保护功能：具有原水无水保护停机，防止设备损坏。</w:t>
            </w:r>
          </w:p>
        </w:tc>
      </w:tr>
      <w:tr>
        <w:tblPrEx>
          <w:tblCellMar>
            <w:top w:w="0" w:type="dxa"/>
            <w:left w:w="108" w:type="dxa"/>
            <w:bottom w:w="0" w:type="dxa"/>
            <w:right w:w="108" w:type="dxa"/>
          </w:tblCellMar>
        </w:tblPrEx>
        <w:trPr>
          <w:trHeight w:val="5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4）压力监控：预处理各阶段及反渗膜前、反渗膜后等多级压力监测。</w:t>
            </w:r>
          </w:p>
        </w:tc>
      </w:tr>
      <w:tr>
        <w:tblPrEx>
          <w:tblCellMar>
            <w:top w:w="0" w:type="dxa"/>
            <w:left w:w="108" w:type="dxa"/>
            <w:bottom w:w="0" w:type="dxa"/>
            <w:right w:w="108" w:type="dxa"/>
          </w:tblCellMar>
        </w:tblPrEx>
        <w:trPr>
          <w:trHeight w:val="5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top"/>
          </w:tcPr>
          <w:p>
            <w:pPr>
              <w:widowControl/>
              <w:spacing w:line="360" w:lineRule="auto"/>
              <w:jc w:val="left"/>
              <w:textAlignment w:val="center"/>
              <w:rPr>
                <w:rStyle w:val="8"/>
                <w:rFonts w:hint="eastAsia" w:asciiTheme="majorEastAsia" w:hAnsiTheme="majorEastAsia" w:eastAsiaTheme="majorEastAsia" w:cstheme="majorEastAsia"/>
                <w:sz w:val="21"/>
                <w:szCs w:val="21"/>
              </w:rPr>
            </w:pP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5）预处理全部采用滤罐过滤器，可自动清洗，耗材更换成体低，维护方便。</w:t>
            </w:r>
          </w:p>
        </w:tc>
      </w:tr>
      <w:tr>
        <w:tblPrEx>
          <w:tblCellMar>
            <w:top w:w="0" w:type="dxa"/>
            <w:left w:w="108" w:type="dxa"/>
            <w:bottom w:w="0" w:type="dxa"/>
            <w:right w:w="108" w:type="dxa"/>
          </w:tblCellMar>
        </w:tblPrEx>
        <w:trPr>
          <w:trHeight w:val="57" w:hRule="atLeast"/>
        </w:trPr>
        <w:tc>
          <w:tcPr>
            <w:tcW w:w="1446" w:type="dxa"/>
            <w:gridSpan w:val="2"/>
            <w:vMerge w:val="continue"/>
            <w:tcBorders>
              <w:top w:val="single" w:color="auto" w:sz="4" w:space="0"/>
              <w:left w:val="single" w:color="auto" w:sz="4" w:space="0"/>
              <w:bottom w:val="single" w:color="auto" w:sz="4" w:space="0"/>
              <w:right w:val="single" w:color="auto" w:sz="4" w:space="0"/>
            </w:tcBorders>
            <w:vAlign w:val="top"/>
          </w:tcPr>
          <w:p>
            <w:pPr>
              <w:widowControl/>
              <w:spacing w:line="360" w:lineRule="auto"/>
              <w:jc w:val="left"/>
              <w:textAlignment w:val="center"/>
              <w:rPr>
                <w:rStyle w:val="8"/>
                <w:rFonts w:hint="eastAsia" w:asciiTheme="majorEastAsia" w:hAnsiTheme="majorEastAsia" w:eastAsiaTheme="majorEastAsia" w:cstheme="majorEastAsia"/>
                <w:sz w:val="21"/>
                <w:szCs w:val="21"/>
              </w:rPr>
            </w:pP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6）纯水泵自动启动，用水自动压力控制，不用水时，管路带压，可有效抑制细菌滋生。</w:t>
            </w:r>
          </w:p>
        </w:tc>
      </w:tr>
      <w:tr>
        <w:tblPrEx>
          <w:tblCellMar>
            <w:top w:w="0" w:type="dxa"/>
            <w:left w:w="108" w:type="dxa"/>
            <w:bottom w:w="0" w:type="dxa"/>
            <w:right w:w="108" w:type="dxa"/>
          </w:tblCellMar>
        </w:tblPrEx>
        <w:trPr>
          <w:trHeight w:val="57" w:hRule="atLeast"/>
        </w:trPr>
        <w:tc>
          <w:tcPr>
            <w:tcW w:w="10165" w:type="dxa"/>
            <w:gridSpan w:val="3"/>
            <w:tcBorders>
              <w:top w:val="single" w:color="auto" w:sz="4" w:space="0"/>
              <w:left w:val="single" w:color="auto" w:sz="4" w:space="0"/>
              <w:bottom w:val="single" w:color="auto" w:sz="4" w:space="0"/>
              <w:right w:val="single" w:color="auto" w:sz="4" w:space="0"/>
            </w:tcBorders>
            <w:vAlign w:val="top"/>
          </w:tcPr>
          <w:p>
            <w:pPr>
              <w:snapToGrid w:val="0"/>
              <w:jc w:val="both"/>
              <w:rPr>
                <w:rFonts w:hint="eastAsia" w:asciiTheme="minorHAnsi" w:hAnsiTheme="minorHAnsi" w:eastAsiaTheme="minorEastAsia" w:cstheme="minorBidi"/>
                <w:b/>
                <w:bCs/>
                <w:kern w:val="2"/>
                <w:sz w:val="21"/>
                <w:szCs w:val="21"/>
                <w:lang w:val="en-US" w:eastAsia="zh-CN" w:bidi="ar-SA"/>
              </w:rPr>
            </w:pPr>
            <w:r>
              <w:rPr>
                <w:rFonts w:hint="eastAsia" w:cstheme="minorBidi"/>
                <w:b/>
                <w:bCs/>
                <w:sz w:val="21"/>
                <w:szCs w:val="21"/>
                <w:lang w:val="en-US" w:eastAsia="zh-CN"/>
              </w:rPr>
              <w:t>3</w:t>
            </w:r>
            <w:r>
              <w:rPr>
                <w:rFonts w:hint="eastAsia" w:cstheme="minorBidi"/>
                <w:b/>
                <w:bCs/>
                <w:sz w:val="21"/>
                <w:szCs w:val="21"/>
                <w:lang w:eastAsia="zh-CN"/>
              </w:rPr>
              <w:t>、</w:t>
            </w:r>
            <w:r>
              <w:rPr>
                <w:rFonts w:hint="eastAsia" w:eastAsiaTheme="minorEastAsia" w:cstheme="minorBidi"/>
                <w:b/>
                <w:bCs/>
                <w:sz w:val="21"/>
                <w:szCs w:val="21"/>
              </w:rPr>
              <w:t>配置要求</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Style w:val="8"/>
                <w:rFonts w:hint="eastAsia" w:asciiTheme="majorEastAsia" w:hAnsiTheme="majorEastAsia" w:eastAsiaTheme="majorEastAsia" w:cstheme="majorEastAsia"/>
                <w:sz w:val="21"/>
                <w:szCs w:val="21"/>
              </w:rPr>
            </w:pPr>
            <w:r>
              <w:rPr>
                <w:rFonts w:hint="eastAsia" w:eastAsiaTheme="minorEastAsia" w:cstheme="minorBidi"/>
                <w:sz w:val="21"/>
                <w:szCs w:val="21"/>
              </w:rPr>
              <w:t>预处理系统</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预处理设置有粗过滤，碳过滤，精密过滤，全部采用品牌砂滤罐+炭滤罐，处理水满足反渗透膜的进水要求</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Style w:val="8"/>
                <w:rFonts w:hint="eastAsia" w:asciiTheme="majorEastAsia" w:hAnsiTheme="majorEastAsia" w:eastAsiaTheme="majorEastAsia" w:cstheme="majorEastAsia"/>
                <w:sz w:val="21"/>
                <w:szCs w:val="21"/>
              </w:rPr>
            </w:pPr>
            <w:r>
              <w:rPr>
                <w:rFonts w:hint="eastAsia" w:eastAsiaTheme="minorEastAsia" w:cstheme="minorBidi"/>
                <w:sz w:val="21"/>
                <w:szCs w:val="21"/>
              </w:rPr>
              <w:t>原水增压泵</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一线品牌自吸高扬程增压泵，220VAC，体积小，静音省电，内置过热保护器</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反渗透高压泵</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品牌CDL系列不锈钢立式多级离心泵，220VAC，结构紧凑、耐腐蚀、低噪音，不锈钢叶轮和外壳，外观精致，高效节能。</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b/>
                <w:bCs/>
                <w:kern w:val="2"/>
                <w:sz w:val="21"/>
                <w:szCs w:val="21"/>
                <w:lang w:val="en-US" w:eastAsia="zh-CN" w:bidi="ar-SA"/>
              </w:rPr>
            </w:pPr>
            <w:r>
              <w:rPr>
                <w:rFonts w:hint="eastAsia" w:eastAsiaTheme="minorEastAsia" w:cstheme="minorBidi"/>
                <w:sz w:val="21"/>
                <w:szCs w:val="21"/>
              </w:rPr>
              <w:t>反渗透膜</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4040反渗透膜，低压高通量，满足系统压力与产水需求</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控制器</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水处理专用单级控制器，电导率在线显示，设置方便，操作简单。</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纯水箱</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150L  PE纯水箱，液位自动控制产水与用水。</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纯水泵</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全自动增压泵，自带压力控制器，220VAC，304不锈钢泵头，用水自动启停。</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消毒杀菌</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采用紫外线杀菌</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控制阀门</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卫生级铜阀门，线性调节压力和纯水产量。所有的阀门，流量计，压力表均设置在设备的正前方立面，便于操作和记录。</w:t>
            </w:r>
          </w:p>
        </w:tc>
      </w:tr>
      <w:tr>
        <w:tblPrEx>
          <w:tblCellMar>
            <w:top w:w="0" w:type="dxa"/>
            <w:left w:w="108" w:type="dxa"/>
            <w:bottom w:w="0" w:type="dxa"/>
            <w:right w:w="108" w:type="dxa"/>
          </w:tblCellMar>
        </w:tblPrEx>
        <w:trPr>
          <w:trHeight w:val="57" w:hRule="atLeast"/>
        </w:trPr>
        <w:tc>
          <w:tcPr>
            <w:tcW w:w="1446" w:type="dxa"/>
            <w:gridSpan w:val="2"/>
            <w:tcBorders>
              <w:top w:val="single" w:color="auto" w:sz="4" w:space="0"/>
              <w:left w:val="single" w:color="auto" w:sz="4" w:space="0"/>
              <w:bottom w:val="single" w:color="auto" w:sz="4" w:space="0"/>
              <w:right w:val="single" w:color="auto" w:sz="4" w:space="0"/>
            </w:tcBorders>
            <w:vAlign w:val="top"/>
          </w:tcPr>
          <w:p>
            <w:pPr>
              <w:snapToGrid w:val="0"/>
              <w:rPr>
                <w:rFonts w:hint="eastAsia" w:asciiTheme="minorHAnsi" w:hAnsiTheme="minorHAnsi" w:eastAsiaTheme="minorEastAsia" w:cstheme="minorBidi"/>
                <w:kern w:val="2"/>
                <w:sz w:val="21"/>
                <w:szCs w:val="21"/>
                <w:lang w:val="en-US" w:eastAsia="zh-CN" w:bidi="ar-SA"/>
              </w:rPr>
            </w:pPr>
            <w:r>
              <w:rPr>
                <w:rFonts w:hint="eastAsia" w:eastAsiaTheme="minorEastAsia" w:cstheme="minorBidi"/>
                <w:sz w:val="21"/>
                <w:szCs w:val="21"/>
              </w:rPr>
              <w:t>设备机箱</w:t>
            </w:r>
          </w:p>
        </w:tc>
        <w:tc>
          <w:tcPr>
            <w:tcW w:w="8719" w:type="dxa"/>
            <w:tcBorders>
              <w:top w:val="single" w:color="auto" w:sz="4" w:space="0"/>
              <w:left w:val="single" w:color="auto" w:sz="4" w:space="0"/>
              <w:bottom w:val="single" w:color="auto" w:sz="4" w:space="0"/>
              <w:right w:val="single" w:color="auto" w:sz="4" w:space="0"/>
            </w:tcBorders>
            <w:vAlign w:val="top"/>
          </w:tcPr>
          <w:p>
            <w:pPr>
              <w:snapToGrid w:val="0"/>
              <w:rPr>
                <w:rFonts w:eastAsiaTheme="minorEastAsia" w:cstheme="minorBidi"/>
                <w:sz w:val="21"/>
                <w:szCs w:val="21"/>
              </w:rPr>
            </w:pPr>
            <w:r>
              <w:rPr>
                <w:rFonts w:hint="eastAsia" w:eastAsiaTheme="minorEastAsia" w:cstheme="minorBidi"/>
                <w:sz w:val="21"/>
                <w:szCs w:val="21"/>
              </w:rPr>
              <w:t>一体式机箱，方形箱体结构，平面白光，清洁卫生。四轮转向，方便移动。</w:t>
            </w:r>
          </w:p>
          <w:p>
            <w:pPr>
              <w:snapToGrid w:val="0"/>
              <w:rPr>
                <w:rFonts w:hint="eastAsia" w:eastAsia="等线" w:asciiTheme="minorHAnsi" w:hAnsiTheme="minorHAnsi" w:cstheme="minorBidi"/>
                <w:kern w:val="2"/>
                <w:sz w:val="21"/>
                <w:szCs w:val="21"/>
                <w:lang w:val="en-US" w:eastAsia="zh-CN" w:bidi="ar-SA"/>
              </w:rPr>
            </w:pPr>
            <w:r>
              <w:rPr>
                <w:rFonts w:hint="eastAsia" w:ascii="等线" w:hAnsi="等线" w:eastAsia="等线" w:cs="等线"/>
                <w:b w:val="0"/>
                <w:bCs w:val="0"/>
                <w:sz w:val="21"/>
                <w:szCs w:val="21"/>
              </w:rPr>
              <w:t>尺寸：</w:t>
            </w:r>
            <w:r>
              <w:rPr>
                <w:rFonts w:hint="eastAsia" w:ascii="等线" w:hAnsi="等线" w:eastAsia="等线" w:cs="等线"/>
                <w:b w:val="0"/>
                <w:bCs w:val="0"/>
                <w:sz w:val="21"/>
                <w:szCs w:val="21"/>
                <w:lang w:eastAsia="zh-CN"/>
              </w:rPr>
              <w:t>（</w:t>
            </w:r>
            <w:r>
              <w:rPr>
                <w:rFonts w:hint="eastAsia" w:ascii="等线" w:hAnsi="等线" w:eastAsia="等线" w:cs="等线"/>
                <w:b w:val="0"/>
                <w:bCs w:val="0"/>
                <w:sz w:val="21"/>
                <w:szCs w:val="21"/>
              </w:rPr>
              <w:t>65 x 55 x 130CM</w:t>
            </w:r>
            <w:r>
              <w:rPr>
                <w:rFonts w:hint="eastAsia" w:ascii="等线" w:hAnsi="等线" w:eastAsia="等线" w:cs="等线"/>
                <w:b w:val="0"/>
                <w:bCs w:val="0"/>
                <w:sz w:val="21"/>
                <w:szCs w:val="21"/>
                <w:lang w:eastAsia="zh-CN"/>
              </w:rPr>
              <w:t>）</w:t>
            </w:r>
            <w:r>
              <w:rPr>
                <w:rFonts w:hint="default" w:ascii="Arial" w:hAnsi="Arial" w:eastAsia="等线" w:cs="Arial"/>
                <w:b w:val="0"/>
                <w:bCs w:val="0"/>
                <w:sz w:val="21"/>
                <w:szCs w:val="21"/>
                <w:lang w:eastAsia="zh-CN"/>
              </w:rPr>
              <w:t>…</w:t>
            </w:r>
          </w:p>
        </w:tc>
      </w:tr>
    </w:tbl>
    <w:p>
      <w:pPr>
        <w:ind w:right="-552" w:rightChars="-263"/>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jA5YjViMjFiY2ZkNTViODQwMWUwYTZjOWQ0ZjEifQ=="/>
  </w:docVars>
  <w:rsids>
    <w:rsidRoot w:val="5B607579"/>
    <w:rsid w:val="0012016B"/>
    <w:rsid w:val="00151620"/>
    <w:rsid w:val="00192540"/>
    <w:rsid w:val="001D6995"/>
    <w:rsid w:val="0028136A"/>
    <w:rsid w:val="0030226B"/>
    <w:rsid w:val="00314CBA"/>
    <w:rsid w:val="00324D50"/>
    <w:rsid w:val="003339AE"/>
    <w:rsid w:val="00337CD9"/>
    <w:rsid w:val="0034279F"/>
    <w:rsid w:val="003A0A4F"/>
    <w:rsid w:val="003C06A8"/>
    <w:rsid w:val="00412697"/>
    <w:rsid w:val="00487E33"/>
    <w:rsid w:val="004E2F9E"/>
    <w:rsid w:val="005D1E1F"/>
    <w:rsid w:val="00610D60"/>
    <w:rsid w:val="006604C9"/>
    <w:rsid w:val="0070462D"/>
    <w:rsid w:val="007D2B2B"/>
    <w:rsid w:val="007F633E"/>
    <w:rsid w:val="0080321B"/>
    <w:rsid w:val="009A2E44"/>
    <w:rsid w:val="00A366AC"/>
    <w:rsid w:val="00A55667"/>
    <w:rsid w:val="00A65DF2"/>
    <w:rsid w:val="00B10AC3"/>
    <w:rsid w:val="00BE228F"/>
    <w:rsid w:val="00C04DEE"/>
    <w:rsid w:val="00C37D7E"/>
    <w:rsid w:val="00C40C0E"/>
    <w:rsid w:val="00C96E23"/>
    <w:rsid w:val="00CB4478"/>
    <w:rsid w:val="00D13D86"/>
    <w:rsid w:val="00D5309C"/>
    <w:rsid w:val="00D76423"/>
    <w:rsid w:val="00DE08AD"/>
    <w:rsid w:val="00E42300"/>
    <w:rsid w:val="00E475E4"/>
    <w:rsid w:val="00EB0236"/>
    <w:rsid w:val="00EC20AF"/>
    <w:rsid w:val="00F13CB7"/>
    <w:rsid w:val="00F145E7"/>
    <w:rsid w:val="00F23A7C"/>
    <w:rsid w:val="00F62805"/>
    <w:rsid w:val="00F70B7A"/>
    <w:rsid w:val="00F802AD"/>
    <w:rsid w:val="00FB3A15"/>
    <w:rsid w:val="00FD38E9"/>
    <w:rsid w:val="030D634B"/>
    <w:rsid w:val="0A4934E8"/>
    <w:rsid w:val="0CDB522D"/>
    <w:rsid w:val="115A145F"/>
    <w:rsid w:val="1C545EC0"/>
    <w:rsid w:val="25072C0B"/>
    <w:rsid w:val="2D2325AC"/>
    <w:rsid w:val="2D973642"/>
    <w:rsid w:val="2DE2725A"/>
    <w:rsid w:val="2EC91FB8"/>
    <w:rsid w:val="312D6790"/>
    <w:rsid w:val="39F932A5"/>
    <w:rsid w:val="3DA825AF"/>
    <w:rsid w:val="41345235"/>
    <w:rsid w:val="453C7EE2"/>
    <w:rsid w:val="46B13782"/>
    <w:rsid w:val="4B395A6D"/>
    <w:rsid w:val="5455279C"/>
    <w:rsid w:val="565C1286"/>
    <w:rsid w:val="5B607579"/>
    <w:rsid w:val="5E8E5228"/>
    <w:rsid w:val="60446FB5"/>
    <w:rsid w:val="654B3F4E"/>
    <w:rsid w:val="687364F3"/>
    <w:rsid w:val="6B2C2C68"/>
    <w:rsid w:val="6D500AEA"/>
    <w:rsid w:val="6F564FCA"/>
    <w:rsid w:val="6F9B1927"/>
    <w:rsid w:val="7C5A7117"/>
    <w:rsid w:val="7C7A764C"/>
    <w:rsid w:val="7CFE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0"/>
    <w:pPr>
      <w:tabs>
        <w:tab w:val="left" w:pos="567"/>
      </w:tabs>
      <w:spacing w:before="120" w:line="22" w:lineRule="atLeast"/>
    </w:pPr>
    <w:rPr>
      <w:rFonts w:ascii="宋体" w:hAnsi="宋体" w:eastAsia="宋体" w:cs="Times New Roman"/>
      <w:sz w:val="24"/>
    </w:rPr>
  </w:style>
  <w:style w:type="paragraph" w:styleId="3">
    <w:name w:val="footer"/>
    <w:basedOn w:val="1"/>
    <w:link w:val="19"/>
    <w:qFormat/>
    <w:uiPriority w:val="0"/>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01"/>
    <w:basedOn w:val="7"/>
    <w:qFormat/>
    <w:uiPriority w:val="0"/>
    <w:rPr>
      <w:rFonts w:hint="eastAsia" w:ascii="宋体" w:hAnsi="宋体" w:eastAsia="宋体" w:cs="宋体"/>
      <w:color w:val="000000"/>
      <w:sz w:val="22"/>
      <w:szCs w:val="22"/>
      <w:u w:val="none"/>
    </w:rPr>
  </w:style>
  <w:style w:type="character" w:customStyle="1" w:styleId="9">
    <w:name w:val="font8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hint="default" w:ascii="Arial" w:hAnsi="Arial" w:cs="Arial"/>
      <w:color w:val="000000"/>
      <w:sz w:val="22"/>
      <w:szCs w:val="22"/>
      <w:u w:val="none"/>
    </w:rPr>
  </w:style>
  <w:style w:type="character" w:customStyle="1" w:styleId="11">
    <w:name w:val="font11"/>
    <w:basedOn w:val="7"/>
    <w:qFormat/>
    <w:uiPriority w:val="0"/>
    <w:rPr>
      <w:rFonts w:hint="default" w:ascii="Arial" w:hAnsi="Arial" w:cs="Arial"/>
      <w:color w:val="000000"/>
      <w:sz w:val="22"/>
      <w:szCs w:val="22"/>
      <w:u w:val="none"/>
    </w:rPr>
  </w:style>
  <w:style w:type="character" w:customStyle="1" w:styleId="12">
    <w:name w:val="font31"/>
    <w:basedOn w:val="7"/>
    <w:qFormat/>
    <w:uiPriority w:val="0"/>
    <w:rPr>
      <w:rFonts w:hint="eastAsia" w:ascii="宋体" w:hAnsi="宋体" w:eastAsia="宋体" w:cs="宋体"/>
      <w:color w:val="000000"/>
      <w:sz w:val="22"/>
      <w:szCs w:val="22"/>
      <w:u w:val="none"/>
    </w:rPr>
  </w:style>
  <w:style w:type="character" w:customStyle="1" w:styleId="13">
    <w:name w:val="font91"/>
    <w:basedOn w:val="7"/>
    <w:qFormat/>
    <w:uiPriority w:val="0"/>
    <w:rPr>
      <w:rFonts w:hint="eastAsia" w:ascii="宋体" w:hAnsi="宋体" w:eastAsia="宋体" w:cs="宋体"/>
      <w:b/>
      <w:bCs/>
      <w:color w:val="000000"/>
      <w:sz w:val="28"/>
      <w:szCs w:val="28"/>
      <w:u w:val="none"/>
    </w:rPr>
  </w:style>
  <w:style w:type="character" w:customStyle="1" w:styleId="14">
    <w:name w:val="font101"/>
    <w:basedOn w:val="7"/>
    <w:qFormat/>
    <w:uiPriority w:val="0"/>
    <w:rPr>
      <w:rFonts w:hint="default" w:ascii="Times New Roman" w:hAnsi="Times New Roman" w:cs="Times New Roman"/>
      <w:color w:val="000000"/>
      <w:sz w:val="22"/>
      <w:szCs w:val="22"/>
      <w:u w:val="none"/>
    </w:rPr>
  </w:style>
  <w:style w:type="character" w:customStyle="1" w:styleId="15">
    <w:name w:val="font71"/>
    <w:basedOn w:val="7"/>
    <w:qFormat/>
    <w:uiPriority w:val="0"/>
    <w:rPr>
      <w:rFonts w:hint="eastAsia" w:ascii="宋体" w:hAnsi="宋体" w:eastAsia="宋体" w:cs="宋体"/>
      <w:color w:val="000000"/>
      <w:sz w:val="22"/>
      <w:szCs w:val="22"/>
      <w:u w:val="none"/>
    </w:rPr>
  </w:style>
  <w:style w:type="character" w:customStyle="1" w:styleId="16">
    <w:name w:val="font61"/>
    <w:basedOn w:val="7"/>
    <w:qFormat/>
    <w:uiPriority w:val="0"/>
    <w:rPr>
      <w:rFonts w:hint="default" w:ascii="Times New Roman" w:hAnsi="Times New Roman" w:cs="Times New Roman"/>
      <w:b/>
      <w:bCs/>
      <w:color w:val="000000"/>
      <w:sz w:val="22"/>
      <w:szCs w:val="22"/>
      <w:u w:val="none"/>
    </w:rPr>
  </w:style>
  <w:style w:type="character" w:customStyle="1" w:styleId="17">
    <w:name w:val="font51"/>
    <w:basedOn w:val="7"/>
    <w:qFormat/>
    <w:uiPriority w:val="0"/>
    <w:rPr>
      <w:rFonts w:hint="default" w:ascii="Times New Roman" w:hAnsi="Times New Roman" w:cs="Times New Roman"/>
      <w:b/>
      <w:bCs/>
      <w:color w:val="000000"/>
      <w:sz w:val="22"/>
      <w:szCs w:val="22"/>
      <w:u w:val="none"/>
    </w:rPr>
  </w:style>
  <w:style w:type="character" w:customStyle="1" w:styleId="18">
    <w:name w:val="页眉 Char"/>
    <w:basedOn w:val="7"/>
    <w:link w:val="4"/>
    <w:qFormat/>
    <w:uiPriority w:val="0"/>
    <w:rPr>
      <w:rFonts w:asciiTheme="minorHAnsi" w:hAnsiTheme="minorHAnsi" w:eastAsiaTheme="minorEastAsia" w:cstheme="minorBidi"/>
      <w:kern w:val="2"/>
      <w:sz w:val="18"/>
      <w:szCs w:val="18"/>
    </w:rPr>
  </w:style>
  <w:style w:type="character" w:customStyle="1" w:styleId="19">
    <w:name w:val="页脚 Char"/>
    <w:basedOn w:val="7"/>
    <w:link w:val="3"/>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正文文本 Char"/>
    <w:basedOn w:val="7"/>
    <w:link w:val="2"/>
    <w:qFormat/>
    <w:uiPriority w:val="0"/>
    <w:rPr>
      <w:rFonts w:ascii="宋体" w:hAnsi="宋体"/>
      <w:kern w:val="2"/>
      <w:sz w:val="24"/>
      <w:szCs w:val="24"/>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3839</Words>
  <Characters>4084</Characters>
  <Lines>4</Lines>
  <Paragraphs>1</Paragraphs>
  <TotalTime>140</TotalTime>
  <ScaleCrop>false</ScaleCrop>
  <LinksUpToDate>false</LinksUpToDate>
  <CharactersWithSpaces>4104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2022-09-15T06:29:00Z</dcterms:created>
  <dc:creator>︱.⒉з⒋ 5℡</dc:creator>
  <cp:lastModifiedBy>Administrator</cp:lastModifiedBy>
  <cp:lastPrinted>2022-08-09T01:16:00Z</cp:lastPrinted>
  <dcterms:modified xsi:type="dcterms:W3CDTF">2022-11-18T07:55:32Z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46E830C87E3F403BA29E79C0DF852A6C</vt:lpwstr>
  </property>
</Properties>
</file>